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27F" w:rsidRDefault="00E81A40">
      <w:pPr>
        <w:rPr>
          <w:sz w:val="72"/>
          <w:szCs w:val="72"/>
        </w:rPr>
      </w:pPr>
      <w:bookmarkStart w:id="0" w:name="_GoBack"/>
      <w:bookmarkEnd w:id="0"/>
      <w:r>
        <w:rPr>
          <w:sz w:val="72"/>
          <w:szCs w:val="72"/>
        </w:rPr>
        <w:t xml:space="preserve">          </w:t>
      </w:r>
      <w:r w:rsidRPr="00E81A40">
        <w:rPr>
          <w:sz w:val="72"/>
          <w:szCs w:val="72"/>
        </w:rPr>
        <w:t>O B E C  L I C I N C E</w:t>
      </w:r>
    </w:p>
    <w:p w:rsidR="00E81A40" w:rsidRPr="00E81A40" w:rsidRDefault="00E81A40">
      <w:pPr>
        <w:rPr>
          <w:b/>
          <w:sz w:val="40"/>
          <w:szCs w:val="40"/>
        </w:rPr>
      </w:pPr>
      <w:r>
        <w:rPr>
          <w:sz w:val="72"/>
          <w:szCs w:val="72"/>
        </w:rPr>
        <w:t xml:space="preserve">           </w:t>
      </w:r>
      <w:r w:rsidRPr="00E81A40">
        <w:rPr>
          <w:b/>
          <w:sz w:val="40"/>
          <w:szCs w:val="40"/>
        </w:rPr>
        <w:t xml:space="preserve">Informácia o úrovni vytriedenia                                                                                                                                      </w:t>
      </w:r>
    </w:p>
    <w:p w:rsidR="00E81A40" w:rsidRPr="00E81A40" w:rsidRDefault="00E81A40" w:rsidP="00E81A40">
      <w:pPr>
        <w:tabs>
          <w:tab w:val="left" w:pos="1860"/>
        </w:tabs>
        <w:rPr>
          <w:b/>
          <w:sz w:val="40"/>
          <w:szCs w:val="40"/>
        </w:rPr>
      </w:pPr>
      <w:r w:rsidRPr="00E81A40">
        <w:rPr>
          <w:b/>
          <w:sz w:val="40"/>
          <w:szCs w:val="40"/>
        </w:rPr>
        <w:t xml:space="preserve">                           komunálnych odpadov</w:t>
      </w:r>
    </w:p>
    <w:p w:rsidR="00E81A40" w:rsidRPr="00E81A40" w:rsidRDefault="00E81A40" w:rsidP="00E81A40">
      <w:pPr>
        <w:tabs>
          <w:tab w:val="left" w:pos="1860"/>
        </w:tabs>
        <w:rPr>
          <w:b/>
          <w:sz w:val="40"/>
          <w:szCs w:val="40"/>
        </w:rPr>
      </w:pPr>
      <w:r w:rsidRPr="00E81A40">
        <w:rPr>
          <w:b/>
          <w:sz w:val="40"/>
          <w:szCs w:val="40"/>
        </w:rPr>
        <w:t xml:space="preserve">                                     za rok 2019</w:t>
      </w:r>
    </w:p>
    <w:p w:rsidR="00E81A40" w:rsidRDefault="00E81A40" w:rsidP="00E81A40">
      <w:pPr>
        <w:tabs>
          <w:tab w:val="left" w:pos="1860"/>
        </w:tabs>
        <w:rPr>
          <w:sz w:val="40"/>
          <w:szCs w:val="40"/>
        </w:rPr>
      </w:pPr>
    </w:p>
    <w:p w:rsidR="00E81A40" w:rsidRDefault="00E81A40" w:rsidP="00E81A40">
      <w:pPr>
        <w:tabs>
          <w:tab w:val="left" w:pos="1860"/>
        </w:tabs>
        <w:rPr>
          <w:sz w:val="40"/>
          <w:szCs w:val="40"/>
        </w:rPr>
      </w:pPr>
    </w:p>
    <w:p w:rsidR="00E81A40" w:rsidRDefault="00E81A40" w:rsidP="00E81A40">
      <w:pPr>
        <w:tabs>
          <w:tab w:val="left" w:pos="186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</w:t>
      </w:r>
      <w:r w:rsidRPr="00E81A40">
        <w:rPr>
          <w:b/>
          <w:sz w:val="32"/>
          <w:szCs w:val="32"/>
        </w:rPr>
        <w:t>V zmysle ustanovenia § 4 ods. 6.zákona č. 329/201</w:t>
      </w:r>
      <w:r>
        <w:rPr>
          <w:b/>
          <w:sz w:val="32"/>
          <w:szCs w:val="32"/>
        </w:rPr>
        <w:t>8</w:t>
      </w:r>
      <w:r w:rsidRPr="00E81A40">
        <w:rPr>
          <w:b/>
          <w:sz w:val="32"/>
          <w:szCs w:val="32"/>
        </w:rPr>
        <w:t xml:space="preserve"> </w:t>
      </w:r>
      <w:proofErr w:type="spellStart"/>
      <w:r w:rsidRPr="00E81A40">
        <w:rPr>
          <w:b/>
          <w:sz w:val="32"/>
          <w:szCs w:val="32"/>
        </w:rPr>
        <w:t>Z.z</w:t>
      </w:r>
      <w:proofErr w:type="spellEnd"/>
      <w:r w:rsidRPr="00E81A40">
        <w:rPr>
          <w:b/>
          <w:sz w:val="32"/>
          <w:szCs w:val="32"/>
        </w:rPr>
        <w:t xml:space="preserve">. o poplatkoch za uloženie odpadov a o zmene a doplnení zákona č. 587/2004 </w:t>
      </w:r>
      <w:proofErr w:type="spellStart"/>
      <w:r w:rsidRPr="00E81A40">
        <w:rPr>
          <w:b/>
          <w:sz w:val="32"/>
          <w:szCs w:val="32"/>
        </w:rPr>
        <w:t>Z.z</w:t>
      </w:r>
      <w:proofErr w:type="spellEnd"/>
      <w:r w:rsidRPr="00E81A40">
        <w:rPr>
          <w:b/>
          <w:sz w:val="32"/>
          <w:szCs w:val="32"/>
        </w:rPr>
        <w:t>. o </w:t>
      </w:r>
      <w:proofErr w:type="spellStart"/>
      <w:r>
        <w:rPr>
          <w:b/>
          <w:sz w:val="32"/>
          <w:szCs w:val="32"/>
        </w:rPr>
        <w:t>E</w:t>
      </w:r>
      <w:r w:rsidRPr="00E81A40">
        <w:rPr>
          <w:b/>
          <w:sz w:val="32"/>
          <w:szCs w:val="32"/>
        </w:rPr>
        <w:t>nviromentálnom</w:t>
      </w:r>
      <w:proofErr w:type="spellEnd"/>
      <w:r w:rsidRPr="00E81A40">
        <w:rPr>
          <w:b/>
          <w:sz w:val="32"/>
          <w:szCs w:val="32"/>
        </w:rPr>
        <w:t xml:space="preserve"> fonde a o zmene a doplnení niektorých zákonov v znení neskorších predpisov Obec Licince zverejňuje informáciu o úrovni vytriedenia komunálnych odpadov (ÚVKO) za rok 2019.</w:t>
      </w:r>
    </w:p>
    <w:p w:rsidR="00C1759F" w:rsidRPr="00E81A40" w:rsidRDefault="00C1759F" w:rsidP="00E81A40">
      <w:pPr>
        <w:tabs>
          <w:tab w:val="left" w:pos="1860"/>
        </w:tabs>
        <w:rPr>
          <w:b/>
          <w:sz w:val="32"/>
          <w:szCs w:val="32"/>
        </w:rPr>
      </w:pPr>
    </w:p>
    <w:p w:rsidR="00E81A40" w:rsidRDefault="00E81A40" w:rsidP="00E81A40">
      <w:pPr>
        <w:tabs>
          <w:tab w:val="left" w:pos="1860"/>
        </w:tabs>
        <w:rPr>
          <w:sz w:val="40"/>
          <w:szCs w:val="40"/>
        </w:rPr>
      </w:pPr>
      <w:r>
        <w:rPr>
          <w:sz w:val="40"/>
          <w:szCs w:val="40"/>
        </w:rPr>
        <w:t xml:space="preserve">                              </w:t>
      </w:r>
    </w:p>
    <w:p w:rsidR="00E81A40" w:rsidRPr="00E81A40" w:rsidRDefault="00E81A40" w:rsidP="00E81A40">
      <w:pPr>
        <w:tabs>
          <w:tab w:val="left" w:pos="1860"/>
        </w:tabs>
        <w:rPr>
          <w:b/>
          <w:sz w:val="40"/>
          <w:szCs w:val="40"/>
        </w:rPr>
      </w:pPr>
      <w:r>
        <w:rPr>
          <w:sz w:val="40"/>
          <w:szCs w:val="40"/>
        </w:rPr>
        <w:t xml:space="preserve">                                   </w:t>
      </w:r>
      <w:r w:rsidRPr="00E81A40">
        <w:rPr>
          <w:b/>
          <w:sz w:val="40"/>
          <w:szCs w:val="40"/>
        </w:rPr>
        <w:t>ÚVKO (2019) = 3,12 %</w:t>
      </w:r>
    </w:p>
    <w:sectPr w:rsidR="00E81A40" w:rsidRPr="00E81A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A40"/>
    <w:rsid w:val="00095BB9"/>
    <w:rsid w:val="0079527F"/>
    <w:rsid w:val="00C1759F"/>
    <w:rsid w:val="00E8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C717BA-EA4A-4493-816D-22177DA30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175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175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hp</cp:lastModifiedBy>
  <cp:revision>2</cp:revision>
  <cp:lastPrinted>2020-03-17T12:01:00Z</cp:lastPrinted>
  <dcterms:created xsi:type="dcterms:W3CDTF">2020-03-17T17:53:00Z</dcterms:created>
  <dcterms:modified xsi:type="dcterms:W3CDTF">2020-03-17T17:53:00Z</dcterms:modified>
</cp:coreProperties>
</file>